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  <w:sz w:val="24"/>
          <w:szCs w:val="24"/>
        </w:rPr>
      </w:pPr>
      <w:r w:rsidRPr="00DC6BD5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е</w:t>
      </w:r>
      <w:r w:rsidRPr="00DC6BD5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е</w:t>
      </w:r>
      <w:r w:rsidRPr="00DC6BD5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е</w:t>
      </w:r>
      <w:r w:rsidRPr="00DC6BD5">
        <w:rPr>
          <w:b/>
          <w:sz w:val="24"/>
          <w:szCs w:val="24"/>
        </w:rPr>
        <w:t xml:space="preserve"> здравоохранения Нижегородской области «Кстовская центральная районная больница»</w:t>
      </w: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5387"/>
        <w:jc w:val="center"/>
        <w:rPr>
          <w:b/>
          <w:sz w:val="20"/>
          <w:szCs w:val="20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5387"/>
        <w:jc w:val="center"/>
        <w:rPr>
          <w:b/>
          <w:sz w:val="20"/>
          <w:szCs w:val="20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5387"/>
        <w:jc w:val="center"/>
        <w:rPr>
          <w:b/>
          <w:sz w:val="20"/>
          <w:szCs w:val="20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5387"/>
        <w:jc w:val="center"/>
        <w:rPr>
          <w:b/>
          <w:sz w:val="20"/>
          <w:szCs w:val="20"/>
        </w:rPr>
      </w:pPr>
      <w:r w:rsidRPr="00DC6BD5">
        <w:rPr>
          <w:b/>
          <w:sz w:val="20"/>
          <w:szCs w:val="20"/>
        </w:rPr>
        <w:t>Утверждено</w:t>
      </w: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5387"/>
        <w:jc w:val="center"/>
        <w:rPr>
          <w:b/>
          <w:sz w:val="20"/>
          <w:szCs w:val="20"/>
        </w:rPr>
      </w:pPr>
      <w:r w:rsidRPr="00DC6BD5">
        <w:rPr>
          <w:b/>
          <w:sz w:val="20"/>
          <w:szCs w:val="20"/>
        </w:rPr>
        <w:t>Приказом главного врача</w:t>
      </w: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5387"/>
        <w:jc w:val="center"/>
        <w:rPr>
          <w:b/>
          <w:sz w:val="20"/>
          <w:szCs w:val="20"/>
        </w:rPr>
      </w:pPr>
      <w:r w:rsidRPr="00DC6BD5">
        <w:rPr>
          <w:b/>
          <w:sz w:val="20"/>
          <w:szCs w:val="20"/>
        </w:rPr>
        <w:t>ГБУЗ НО «Кстовская ЦРБ»</w:t>
      </w: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5387"/>
        <w:jc w:val="center"/>
        <w:rPr>
          <w:b/>
          <w:sz w:val="20"/>
          <w:szCs w:val="20"/>
        </w:rPr>
      </w:pPr>
      <w:r w:rsidRPr="00DC6BD5">
        <w:rPr>
          <w:b/>
          <w:sz w:val="20"/>
          <w:szCs w:val="20"/>
        </w:rPr>
        <w:t xml:space="preserve">от </w:t>
      </w:r>
      <w:r w:rsidR="00D76FA4">
        <w:rPr>
          <w:b/>
          <w:sz w:val="20"/>
          <w:szCs w:val="20"/>
        </w:rPr>
        <w:t>06</w:t>
      </w:r>
      <w:r w:rsidRPr="00DC6BD5">
        <w:rPr>
          <w:b/>
          <w:sz w:val="20"/>
          <w:szCs w:val="20"/>
        </w:rPr>
        <w:t>.</w:t>
      </w:r>
      <w:r w:rsidR="00D76FA4">
        <w:rPr>
          <w:b/>
          <w:sz w:val="20"/>
          <w:szCs w:val="20"/>
        </w:rPr>
        <w:t>07</w:t>
      </w:r>
      <w:r w:rsidRPr="00DC6BD5">
        <w:rPr>
          <w:b/>
          <w:sz w:val="20"/>
          <w:szCs w:val="20"/>
        </w:rPr>
        <w:t xml:space="preserve">.2016 № </w:t>
      </w:r>
      <w:r w:rsidR="00D76FA4">
        <w:rPr>
          <w:b/>
          <w:sz w:val="20"/>
          <w:szCs w:val="20"/>
        </w:rPr>
        <w:t>527</w:t>
      </w: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5387"/>
        <w:jc w:val="center"/>
        <w:rPr>
          <w:b/>
          <w:sz w:val="20"/>
          <w:szCs w:val="20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0"/>
        <w:jc w:val="both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ind w:left="3703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  <w:sz w:val="40"/>
          <w:szCs w:val="40"/>
        </w:rPr>
      </w:pPr>
      <w:r w:rsidRPr="00DC6BD5">
        <w:rPr>
          <w:b/>
          <w:sz w:val="40"/>
          <w:szCs w:val="40"/>
        </w:rPr>
        <w:t>ПОЛОЖЕНИЕ</w:t>
      </w:r>
    </w:p>
    <w:p w:rsidR="00D62F7A" w:rsidRPr="00DC6BD5" w:rsidRDefault="00D62F7A" w:rsidP="00032E0E">
      <w:pPr>
        <w:shd w:val="clear" w:color="auto" w:fill="FFFFFF"/>
        <w:spacing w:before="100" w:beforeAutospacing="1" w:after="125" w:line="275" w:lineRule="atLeast"/>
        <w:jc w:val="both"/>
        <w:rPr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работодателя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случаях склонения работника к совершению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о ставшей известной работнику информации о случаях совершения 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коррупционных правонарушений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Государственном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бюджетном учреждении здравоохранения Нижегородской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«Кстовская центральная районная больница»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both"/>
        <w:outlineLvl w:val="9"/>
        <w:rPr>
          <w:sz w:val="24"/>
          <w:szCs w:val="24"/>
        </w:rPr>
      </w:pP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  <w:sz w:val="24"/>
          <w:szCs w:val="24"/>
        </w:rPr>
      </w:pPr>
      <w:r w:rsidRPr="00DC6BD5">
        <w:rPr>
          <w:b/>
          <w:sz w:val="24"/>
          <w:szCs w:val="24"/>
        </w:rPr>
        <w:t>город Кстово Нижегородская область</w:t>
      </w:r>
    </w:p>
    <w:p w:rsidR="00D62F7A" w:rsidRPr="00DC6BD5" w:rsidRDefault="00D62F7A" w:rsidP="00D62F7A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  <w:sz w:val="24"/>
          <w:szCs w:val="24"/>
        </w:rPr>
      </w:pPr>
      <w:r w:rsidRPr="00DC6BD5">
        <w:rPr>
          <w:b/>
          <w:sz w:val="24"/>
          <w:szCs w:val="24"/>
        </w:rPr>
        <w:t>2016 год</w:t>
      </w:r>
    </w:p>
    <w:p w:rsidR="00CA4E88" w:rsidRDefault="00E52562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D9591B" w:rsidRPr="00D9591B" w:rsidRDefault="00BB6DD8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D9591B" w:rsidRPr="000F7CCA" w:rsidRDefault="00D9591B" w:rsidP="000F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уведомления </w:t>
      </w:r>
      <w:r w:rsidR="00E52562"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</w:t>
      </w: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52562" w:rsidRPr="000F7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</w:t>
      </w:r>
      <w:r w:rsidR="00BB6DD8" w:rsidRPr="000F7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562" w:rsidRPr="000F7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совершения коррупционных правонарушений</w:t>
      </w:r>
      <w:r w:rsidR="00E52562" w:rsidRPr="000F7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67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Положение)  разработано в соответствии с </w:t>
      </w:r>
      <w:r w:rsidR="00824960" w:rsidRPr="000F7CCA">
        <w:rPr>
          <w:rFonts w:ascii="Times New Roman" w:hAnsi="Times New Roman" w:cs="Times New Roman"/>
          <w:sz w:val="24"/>
          <w:szCs w:val="24"/>
        </w:rPr>
        <w:t>Федеральн</w:t>
      </w:r>
      <w:r w:rsidR="00674FC5">
        <w:rPr>
          <w:rFonts w:ascii="Times New Roman" w:hAnsi="Times New Roman" w:cs="Times New Roman"/>
          <w:sz w:val="24"/>
          <w:szCs w:val="24"/>
        </w:rPr>
        <w:t>ым</w:t>
      </w:r>
      <w:r w:rsidR="00824960" w:rsidRPr="000F7C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74FC5">
        <w:rPr>
          <w:rFonts w:ascii="Times New Roman" w:hAnsi="Times New Roman" w:cs="Times New Roman"/>
          <w:sz w:val="24"/>
          <w:szCs w:val="24"/>
        </w:rPr>
        <w:t>ом</w:t>
      </w:r>
      <w:r w:rsidR="00824960" w:rsidRPr="000F7CCA">
        <w:rPr>
          <w:rFonts w:ascii="Times New Roman" w:hAnsi="Times New Roman" w:cs="Times New Roman"/>
          <w:sz w:val="24"/>
          <w:szCs w:val="24"/>
        </w:rPr>
        <w:t xml:space="preserve"> </w:t>
      </w:r>
      <w:r w:rsidR="00824960" w:rsidRPr="000F7CCA">
        <w:rPr>
          <w:rStyle w:val="3"/>
          <w:rFonts w:eastAsiaTheme="minorHAnsi"/>
          <w:sz w:val="24"/>
          <w:szCs w:val="24"/>
          <w:u w:val="none"/>
        </w:rPr>
        <w:t>от 25.12.2008 № 273-Ф3</w:t>
      </w:r>
      <w:r w:rsidR="00824960" w:rsidRPr="000F7CCA">
        <w:rPr>
          <w:rStyle w:val="4"/>
          <w:rFonts w:eastAsiaTheme="minorHAnsi"/>
          <w:sz w:val="24"/>
          <w:szCs w:val="24"/>
        </w:rPr>
        <w:t xml:space="preserve"> </w:t>
      </w:r>
      <w:r w:rsidR="00824960" w:rsidRPr="000F7CCA">
        <w:rPr>
          <w:rFonts w:ascii="Times New Roman" w:hAnsi="Times New Roman" w:cs="Times New Roman"/>
          <w:sz w:val="24"/>
          <w:szCs w:val="24"/>
        </w:rPr>
        <w:t>«О противодействии коррупции», закон</w:t>
      </w:r>
      <w:r w:rsidR="00674FC5">
        <w:rPr>
          <w:rFonts w:ascii="Times New Roman" w:hAnsi="Times New Roman" w:cs="Times New Roman"/>
          <w:sz w:val="24"/>
          <w:szCs w:val="24"/>
        </w:rPr>
        <w:t>ом</w:t>
      </w:r>
      <w:r w:rsidR="00824960" w:rsidRPr="000F7CCA">
        <w:rPr>
          <w:rFonts w:ascii="Times New Roman" w:hAnsi="Times New Roman" w:cs="Times New Roman"/>
          <w:sz w:val="24"/>
          <w:szCs w:val="24"/>
        </w:rPr>
        <w:t xml:space="preserve"> Нижегородской области от 07.03.2008 № 20-З «О противодействии коррупции в Нижегородской области», с использованием Методических рекомендаций по разработке и принятию организациями</w:t>
      </w:r>
      <w:proofErr w:type="gramEnd"/>
      <w:r w:rsidR="00824960" w:rsidRPr="000F7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960" w:rsidRPr="000F7CCA">
        <w:rPr>
          <w:rFonts w:ascii="Times New Roman" w:hAnsi="Times New Roman" w:cs="Times New Roman"/>
          <w:sz w:val="24"/>
          <w:szCs w:val="24"/>
        </w:rPr>
        <w:t xml:space="preserve">мер по предупреждению и противодействию коррупции, утвержденных Министерством труда и социальной защиты РФ 08.11.2013 </w:t>
      </w: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единой системы по предупреждению коррупционных правонарушений в </w:t>
      </w:r>
      <w:r w:rsidR="00BB6DD8"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бюджетном учреждении здравоохранения Нижегородской области «Кстовская центральная районная больница» </w:t>
      </w: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67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6DD8"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определяет порядок уведомления </w:t>
      </w:r>
      <w:r w:rsidR="00E52562"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562"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52562" w:rsidRPr="000F7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proofErr w:type="gramEnd"/>
      <w:r w:rsidRPr="000F7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E52562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уведомлять 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</w:t>
      </w:r>
      <w:r w:rsidR="0067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 федеральные органы исполнительной власти, осуществляющие правоохранительную деятельность,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 всех случаях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</w:t>
      </w:r>
      <w:r w:rsidR="000F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совершения  коррупционных правонарушений</w:t>
      </w:r>
      <w:r w:rsidR="00E52562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не позднее рабочего дня, следующего за днем обращения к нему указанных лиц, уведомить о данных фактах 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 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уведомивший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 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</w:t>
      </w:r>
      <w:r w:rsidR="0067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федеральные органы исполнительной власти, осуществляющие правоохранительную деятельность,</w:t>
      </w:r>
      <w:r w:rsidR="00674FC5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фактах обращения в целях склонения его к совершению коррупционного правонарушения, о фактах совершения другими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коррупционных правонарушений</w:t>
      </w:r>
      <w:r w:rsidR="0067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под защитой государства в соответствии с действующим </w:t>
      </w:r>
      <w:hyperlink r:id="rId7" w:tooltip="Законы в России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выполнивший обязанность по уведомлению</w:t>
      </w:r>
      <w:r w:rsidR="000F7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органов прокуратуры или </w:t>
      </w:r>
      <w:r w:rsidR="0067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федеральных органов исполнительной власти, осуществляющих правоохранительную деятельность</w:t>
      </w:r>
      <w:r w:rsidR="00CB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4FC5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0F7CCA" w:rsidRDefault="000F7CCA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43A" w:rsidRDefault="003C343A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43A" w:rsidRDefault="003C343A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43A" w:rsidRDefault="003C343A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43A" w:rsidRPr="00D9591B" w:rsidRDefault="003C343A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Default="004224AC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сведений, содержащихся в уведомлении,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регистрации уведомления</w:t>
      </w:r>
    </w:p>
    <w:p w:rsidR="004224AC" w:rsidRPr="00D9591B" w:rsidRDefault="004224AC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4A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В уведомлении указываются следующие сведения: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фамилия, имя, отчество</w:t>
      </w:r>
      <w:r w:rsidR="0042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направившего уведомление (далее – уведомитель);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должность;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 склонения к правонарушению (подкуп, угр</w:t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оза, обещание, обман, насилие и т. д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42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8" w:tooltip="Имущественное право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физическими лицами).</w:t>
      </w:r>
    </w:p>
    <w:p w:rsidR="00D9591B" w:rsidRPr="004224AC" w:rsidRDefault="003C343A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п</w:t>
      </w:r>
      <w:r w:rsidR="00D9591B" w:rsidRPr="00422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 w:rsidR="0049436B" w:rsidRPr="00422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работодателю </w:t>
      </w:r>
      <w:r w:rsidR="00D9591B" w:rsidRPr="00422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доказатель</w:t>
      </w:r>
      <w:proofErr w:type="gramStart"/>
      <w:r w:rsidR="00D9591B" w:rsidRPr="00422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 скл</w:t>
      </w:r>
      <w:proofErr w:type="gramEnd"/>
      <w:r w:rsidR="00D9591B" w:rsidRPr="00422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онения его к совершению коррупционного правонарушения</w:t>
      </w:r>
      <w:r w:rsidR="004224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информация об уведомлении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прокуратуры или </w:t>
      </w:r>
      <w:r w:rsidR="003C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федеральных органов исполнительной власти, осуществляющих правоохранительную деятельность,</w:t>
      </w:r>
      <w:r w:rsidR="003C343A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в соответствующие органы;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Уведомление регистрируется </w:t>
      </w:r>
      <w:r w:rsidR="0042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 канцелярией учреждения 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регистрации уведомлений о фактах обращения в целях склонения </w:t>
      </w:r>
      <w:r w:rsidR="0042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 (далее</w:t>
      </w:r>
      <w:r w:rsidR="003C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Журнал) по форме согласно Приложению № 2 к настоящему Положению:</w:t>
      </w:r>
    </w:p>
    <w:p w:rsidR="00D9591B" w:rsidRPr="00AC3239" w:rsidRDefault="00D9591B" w:rsidP="00AC3239">
      <w:pPr>
        <w:pStyle w:val="aa"/>
        <w:numPr>
          <w:ilvl w:val="0"/>
          <w:numId w:val="2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в присутствии уведомителя, если уведомление представлено им лично;</w:t>
      </w:r>
    </w:p>
    <w:p w:rsidR="00D9591B" w:rsidRPr="00AC3239" w:rsidRDefault="00D9591B" w:rsidP="00AC3239">
      <w:pPr>
        <w:pStyle w:val="aa"/>
        <w:numPr>
          <w:ilvl w:val="0"/>
          <w:numId w:val="2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день, когда оно поступило по почте или с курьером.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</w:t>
      </w:r>
      <w:r w:rsidR="00AC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случае если из уведомления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следует, что он не уведомил органы прокуратуры или </w:t>
      </w:r>
      <w:r w:rsidR="003C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федеральные органы исполнительной власти, осуществляющие правоохранительную деятельность,</w:t>
      </w:r>
      <w:r w:rsidR="003C343A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обращении к нему в целях склонения его к совершению коррупционных правонарушений, 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после поступления к нему уведомления от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его копию в один из вышеуказанных органов.</w:t>
      </w:r>
    </w:p>
    <w:p w:rsid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чего поступившее уведомление незамедлительно направляется в </w:t>
      </w:r>
      <w:r w:rsidR="003C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власти, осуществляющие правоохранительную деятельность,</w:t>
      </w:r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AC3239" w:rsidRPr="00D9591B" w:rsidRDefault="00AC3239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1B" w:rsidRDefault="00AC3239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проверки сведений,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содержащихся в уведомлении.</w:t>
      </w:r>
    </w:p>
    <w:p w:rsidR="00AC3239" w:rsidRPr="00D9591B" w:rsidRDefault="00AC3239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После регистрации уведомление передается  на рассмотрение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врачу 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Поступившее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врачу учреждения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проведения проверки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</w:t>
      </w:r>
      <w:r w:rsidR="0049436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врача 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проведении проверки не может участвовать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 или косвенно заинтересованный в ее результатах. В этих случаях он обязан обратиться к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врачу учреждения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об освобождении его от участия в проведении данной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D9591B" w:rsidRPr="00E3099D" w:rsidRDefault="00D9591B" w:rsidP="00E3099D">
      <w:pPr>
        <w:pStyle w:val="aa"/>
        <w:numPr>
          <w:ilvl w:val="0"/>
          <w:numId w:val="4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заслушаны пояснения уведомителя, других</w:t>
      </w:r>
      <w:r w:rsidR="007246DD"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  <w:r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591B" w:rsidRPr="00E3099D" w:rsidRDefault="00D9591B" w:rsidP="00E3099D">
      <w:pPr>
        <w:pStyle w:val="aa"/>
        <w:numPr>
          <w:ilvl w:val="0"/>
          <w:numId w:val="4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 и всесторонне рассмотрены факты и обстоятельства обращения к </w:t>
      </w:r>
      <w:r w:rsidR="007246DD"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его к совершению коррупционного правонарушения;</w:t>
      </w:r>
    </w:p>
    <w:p w:rsidR="00D9591B" w:rsidRPr="00E3099D" w:rsidRDefault="00D9591B" w:rsidP="00E3099D">
      <w:pPr>
        <w:pStyle w:val="aa"/>
        <w:numPr>
          <w:ilvl w:val="0"/>
          <w:numId w:val="4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установлены причины и условия, которые способствовали обращению лиц к </w:t>
      </w:r>
      <w:r w:rsidR="007246DD"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склонения его к совершению коррупционных правонарушений.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отношение к фактам, содержащимся в уведомлении.</w:t>
      </w:r>
    </w:p>
    <w:p w:rsidR="00D9591B" w:rsidRPr="00D9591B" w:rsidRDefault="00E3099D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входящие в состав комиссии,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E3099D" w:rsidRDefault="00E3099D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91B" w:rsidRDefault="00E3099D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Итоги проведения проверки</w:t>
      </w:r>
    </w:p>
    <w:p w:rsidR="00E3099D" w:rsidRPr="00D9591B" w:rsidRDefault="00E3099D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6D2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проведения проверки комиссией принимается решение большинством голосов присутс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твующих на заседании комиссии.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комиссии правомочно, если на ее заседании присутствовало не менее 2/3 от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состава.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 случае подтверждения в ходе проверки факта обращения к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склонения его к совершению коррупционных правонарушений или выявления в действиях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отношение к вышеуказанным фактам, признаков коррупционного правонарушения, комиссией готовятся материалы, которые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направляются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врачу учреждения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соответствующего решения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 учреждения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материалов по результатам работы комиссии в течение трех дней принимает одно из следующих решений: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незамедлительной передаче материалов проверки в правоохранительные органы;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 исключении возможности принятия уведомителем и (или) иными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о необходимости внесения в должностные инструкции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 привлечении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ответственности;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об увольнении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случае выявления в ходе проверки в действиях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признаков коррупционного правонарушения, предусмотренного </w:t>
      </w:r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9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«О противодействии коррупции», материалы по результатам работы комиссии направляются </w:t>
      </w:r>
      <w:r w:rsidR="005A6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0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</w:t>
      </w:r>
      <w:r w:rsidR="005A6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соответствующие органы для привлечения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иным видам ответственности в соответствии с законодательством Российской Федерации.</w:t>
      </w:r>
    </w:p>
    <w:p w:rsidR="00E3099D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 случае опровержения факта обращения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его склонения к совершению коррупционных правонарушений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 учреждения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принятии результатов проверки к сведению.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Информация о решении по результатам проверки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личное дело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 </w:t>
      </w:r>
      <w:r w:rsidR="00E30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sectPr w:rsidR="00D9591B" w:rsidRPr="00D9591B" w:rsidSect="005762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33" w:rsidRDefault="00984733" w:rsidP="005762E8">
      <w:pPr>
        <w:spacing w:after="0" w:line="240" w:lineRule="auto"/>
      </w:pPr>
      <w:r>
        <w:separator/>
      </w:r>
    </w:p>
  </w:endnote>
  <w:endnote w:type="continuationSeparator" w:id="0">
    <w:p w:rsidR="00984733" w:rsidRDefault="00984733" w:rsidP="0057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706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5762E8" w:rsidRDefault="005762E8">
            <w:pPr>
              <w:pStyle w:val="a8"/>
              <w:jc w:val="center"/>
            </w:pPr>
            <w:r>
              <w:t xml:space="preserve">Страница </w:t>
            </w:r>
            <w:r w:rsidR="006327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2710">
              <w:rPr>
                <w:b/>
                <w:sz w:val="24"/>
                <w:szCs w:val="24"/>
              </w:rPr>
              <w:fldChar w:fldCharType="separate"/>
            </w:r>
            <w:r w:rsidR="00D76FA4">
              <w:rPr>
                <w:b/>
                <w:noProof/>
              </w:rPr>
              <w:t>5</w:t>
            </w:r>
            <w:r w:rsidR="00632710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6327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2710">
              <w:rPr>
                <w:b/>
                <w:sz w:val="24"/>
                <w:szCs w:val="24"/>
              </w:rPr>
              <w:fldChar w:fldCharType="separate"/>
            </w:r>
            <w:r w:rsidR="00D76FA4">
              <w:rPr>
                <w:b/>
                <w:noProof/>
              </w:rPr>
              <w:t>5</w:t>
            </w:r>
            <w:r w:rsidR="0063271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62E8" w:rsidRDefault="00576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33" w:rsidRDefault="00984733" w:rsidP="005762E8">
      <w:pPr>
        <w:spacing w:after="0" w:line="240" w:lineRule="auto"/>
      </w:pPr>
      <w:r>
        <w:separator/>
      </w:r>
    </w:p>
  </w:footnote>
  <w:footnote w:type="continuationSeparator" w:id="0">
    <w:p w:rsidR="00984733" w:rsidRDefault="00984733" w:rsidP="0057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7A5D"/>
    <w:multiLevelType w:val="hybridMultilevel"/>
    <w:tmpl w:val="2A56A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1968"/>
    <w:multiLevelType w:val="hybridMultilevel"/>
    <w:tmpl w:val="D06A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860AA"/>
    <w:multiLevelType w:val="hybridMultilevel"/>
    <w:tmpl w:val="3662D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A684E"/>
    <w:multiLevelType w:val="hybridMultilevel"/>
    <w:tmpl w:val="72E8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1B"/>
    <w:rsid w:val="00032E0E"/>
    <w:rsid w:val="000F7CCA"/>
    <w:rsid w:val="001246D2"/>
    <w:rsid w:val="00197CC6"/>
    <w:rsid w:val="002E6988"/>
    <w:rsid w:val="003C343A"/>
    <w:rsid w:val="00406F81"/>
    <w:rsid w:val="004224AC"/>
    <w:rsid w:val="0049436B"/>
    <w:rsid w:val="004E2D27"/>
    <w:rsid w:val="00532788"/>
    <w:rsid w:val="005762E8"/>
    <w:rsid w:val="005A6DF0"/>
    <w:rsid w:val="00632710"/>
    <w:rsid w:val="00654EB9"/>
    <w:rsid w:val="00674FC5"/>
    <w:rsid w:val="006D352C"/>
    <w:rsid w:val="007246DD"/>
    <w:rsid w:val="00741AEA"/>
    <w:rsid w:val="007D1302"/>
    <w:rsid w:val="007E364F"/>
    <w:rsid w:val="00824960"/>
    <w:rsid w:val="008B518E"/>
    <w:rsid w:val="0097602E"/>
    <w:rsid w:val="00984733"/>
    <w:rsid w:val="00996B86"/>
    <w:rsid w:val="00A02B14"/>
    <w:rsid w:val="00A1701E"/>
    <w:rsid w:val="00AC3239"/>
    <w:rsid w:val="00B27CE1"/>
    <w:rsid w:val="00B359A3"/>
    <w:rsid w:val="00B378BE"/>
    <w:rsid w:val="00BB6DD8"/>
    <w:rsid w:val="00CA4A85"/>
    <w:rsid w:val="00CA4E88"/>
    <w:rsid w:val="00CB42CE"/>
    <w:rsid w:val="00D62F7A"/>
    <w:rsid w:val="00D76FA4"/>
    <w:rsid w:val="00D9591B"/>
    <w:rsid w:val="00E3099D"/>
    <w:rsid w:val="00E52562"/>
    <w:rsid w:val="00F018DD"/>
    <w:rsid w:val="00F22A9C"/>
    <w:rsid w:val="00FB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62F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62F7A"/>
    <w:pPr>
      <w:shd w:val="clear" w:color="auto" w:fill="FFFFFF"/>
      <w:spacing w:before="960" w:after="0"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57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2E8"/>
  </w:style>
  <w:style w:type="paragraph" w:styleId="a8">
    <w:name w:val="footer"/>
    <w:basedOn w:val="a"/>
    <w:link w:val="a9"/>
    <w:uiPriority w:val="99"/>
    <w:unhideWhenUsed/>
    <w:rsid w:val="0057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2E8"/>
  </w:style>
  <w:style w:type="character" w:customStyle="1" w:styleId="3">
    <w:name w:val="Основной текст3"/>
    <w:basedOn w:val="a0"/>
    <w:rsid w:val="00824960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0"/>
    <w:rsid w:val="008249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a">
    <w:name w:val="List Paragraph"/>
    <w:basedOn w:val="a"/>
    <w:uiPriority w:val="34"/>
    <w:qFormat/>
    <w:rsid w:val="00AC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16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561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181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mushestvenn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19</cp:revision>
  <cp:lastPrinted>2016-07-05T06:53:00Z</cp:lastPrinted>
  <dcterms:created xsi:type="dcterms:W3CDTF">2014-10-31T04:49:00Z</dcterms:created>
  <dcterms:modified xsi:type="dcterms:W3CDTF">2016-07-06T06:50:00Z</dcterms:modified>
</cp:coreProperties>
</file>